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91DE2A" w14:textId="098D490A" w:rsidR="00E21166" w:rsidRPr="00E21166" w:rsidRDefault="00917831" w:rsidP="00E21166">
      <w:r w:rsidRPr="00917831">
        <w:drawing>
          <wp:anchor distT="0" distB="0" distL="114300" distR="114300" simplePos="0" relativeHeight="251661312" behindDoc="1" locked="0" layoutInCell="1" allowOverlap="1" wp14:anchorId="30277049" wp14:editId="52F4C0F1">
            <wp:simplePos x="0" y="0"/>
            <wp:positionH relativeFrom="column">
              <wp:posOffset>19050</wp:posOffset>
            </wp:positionH>
            <wp:positionV relativeFrom="paragraph">
              <wp:posOffset>-170180</wp:posOffset>
            </wp:positionV>
            <wp:extent cx="2343150" cy="2343150"/>
            <wp:effectExtent l="0" t="0" r="0" b="0"/>
            <wp:wrapNone/>
            <wp:docPr id="16943395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1166">
        <w:t>`</w:t>
      </w:r>
      <w:r w:rsidR="00E21166" w:rsidRPr="00E21166">
        <w:rPr>
          <w:rFonts w:ascii="Times New Roman" w:hAnsi="Times New Roman"/>
          <w:color w:val="auto"/>
          <w:sz w:val="24"/>
          <w:szCs w:val="24"/>
        </w:rPr>
        <w:t xml:space="preserve"> </w:t>
      </w:r>
    </w:p>
    <w:p w14:paraId="39ACFAB2" w14:textId="402571E4" w:rsidR="00B715DD" w:rsidRDefault="00B715DD"/>
    <w:tbl>
      <w:tblPr>
        <w:tblW w:w="5047" w:type="pct"/>
        <w:tblInd w:w="-108" w:type="dxa"/>
        <w:tblLayout w:type="fixed"/>
        <w:tblLook w:val="04A0" w:firstRow="1" w:lastRow="0" w:firstColumn="1" w:lastColumn="0" w:noHBand="0" w:noVBand="1"/>
      </w:tblPr>
      <w:tblGrid>
        <w:gridCol w:w="18"/>
        <w:gridCol w:w="432"/>
        <w:gridCol w:w="109"/>
        <w:gridCol w:w="431"/>
        <w:gridCol w:w="109"/>
        <w:gridCol w:w="2680"/>
        <w:gridCol w:w="2719"/>
        <w:gridCol w:w="360"/>
        <w:gridCol w:w="617"/>
        <w:gridCol w:w="4153"/>
      </w:tblGrid>
      <w:tr w:rsidR="003039F4" w14:paraId="27F4BA26" w14:textId="77777777" w:rsidTr="00B51B27">
        <w:trPr>
          <w:gridBefore w:val="1"/>
          <w:wBefore w:w="18" w:type="dxa"/>
          <w:trHeight w:val="3195"/>
        </w:trPr>
        <w:tc>
          <w:tcPr>
            <w:tcW w:w="541" w:type="dxa"/>
            <w:gridSpan w:val="2"/>
          </w:tcPr>
          <w:p w14:paraId="3790079A" w14:textId="77777777" w:rsidR="003039F4" w:rsidRDefault="003039F4" w:rsidP="00D67A8D"/>
        </w:tc>
        <w:tc>
          <w:tcPr>
            <w:tcW w:w="540" w:type="dxa"/>
            <w:gridSpan w:val="2"/>
            <w:vAlign w:val="center"/>
          </w:tcPr>
          <w:p w14:paraId="2B8075DD" w14:textId="77777777" w:rsidR="003039F4" w:rsidRDefault="003039F4" w:rsidP="007A7960">
            <w:pPr>
              <w:jc w:val="center"/>
            </w:pPr>
          </w:p>
        </w:tc>
        <w:tc>
          <w:tcPr>
            <w:tcW w:w="5399" w:type="dxa"/>
            <w:gridSpan w:val="2"/>
          </w:tcPr>
          <w:p w14:paraId="740B6168" w14:textId="799FFBD6" w:rsidR="00917831" w:rsidRPr="00917831" w:rsidRDefault="00917831" w:rsidP="00917831"/>
          <w:p w14:paraId="7A366DBB" w14:textId="7A2E9215" w:rsidR="003039F4" w:rsidRDefault="003039F4" w:rsidP="00D67A8D"/>
        </w:tc>
        <w:tc>
          <w:tcPr>
            <w:tcW w:w="5130" w:type="dxa"/>
            <w:gridSpan w:val="3"/>
          </w:tcPr>
          <w:p w14:paraId="72610EBC" w14:textId="30F291C6" w:rsidR="008C46DE" w:rsidRDefault="00A00614" w:rsidP="008C46DE">
            <w:pPr>
              <w:jc w:val="center"/>
              <w:rPr>
                <w:color w:val="EE0000"/>
                <w:sz w:val="40"/>
                <w:szCs w:val="40"/>
              </w:rPr>
            </w:pPr>
            <w:r w:rsidRPr="008C46DE">
              <w:rPr>
                <w:color w:val="EE0000"/>
                <w:sz w:val="40"/>
                <w:szCs w:val="40"/>
              </w:rPr>
              <w:t xml:space="preserve">Former IRS </w:t>
            </w:r>
            <w:r w:rsidR="008C46DE" w:rsidRPr="008C46DE">
              <w:rPr>
                <w:color w:val="EE0000"/>
                <w:sz w:val="40"/>
                <w:szCs w:val="40"/>
              </w:rPr>
              <w:t>Professionals…</w:t>
            </w:r>
          </w:p>
          <w:p w14:paraId="7A9C6F97" w14:textId="77777777" w:rsidR="008C46DE" w:rsidRDefault="008C46DE" w:rsidP="008C46DE">
            <w:pPr>
              <w:jc w:val="center"/>
              <w:rPr>
                <w:color w:val="EE0000"/>
                <w:sz w:val="44"/>
                <w:szCs w:val="44"/>
              </w:rPr>
            </w:pPr>
          </w:p>
          <w:p w14:paraId="103D2FB7" w14:textId="2796A139" w:rsidR="008C46DE" w:rsidRPr="008C46DE" w:rsidRDefault="008C46DE" w:rsidP="008C46DE">
            <w:pPr>
              <w:jc w:val="center"/>
            </w:pPr>
            <w:r>
              <w:rPr>
                <w:color w:val="EE0000"/>
                <w:sz w:val="44"/>
                <w:szCs w:val="44"/>
              </w:rPr>
              <w:t>…</w:t>
            </w:r>
            <w:r w:rsidRPr="00E86856">
              <w:rPr>
                <w:b/>
                <w:bCs/>
                <w:color w:val="EE0000"/>
                <w:sz w:val="44"/>
                <w:szCs w:val="44"/>
                <w:u w:val="single"/>
              </w:rPr>
              <w:t>Working FOR You</w:t>
            </w:r>
            <w:r w:rsidR="00E86856">
              <w:rPr>
                <w:color w:val="EE0000"/>
                <w:sz w:val="44"/>
                <w:szCs w:val="44"/>
              </w:rPr>
              <w:t>, Not Against You</w:t>
            </w:r>
            <w:r w:rsidRPr="008C46DE">
              <w:rPr>
                <w:color w:val="EE0000"/>
                <w:sz w:val="44"/>
                <w:szCs w:val="44"/>
              </w:rPr>
              <w:t>!</w:t>
            </w:r>
          </w:p>
          <w:p w14:paraId="071767C6" w14:textId="79A1FCB8" w:rsidR="003039F4" w:rsidRDefault="003039F4" w:rsidP="003039F4">
            <w:pPr>
              <w:jc w:val="center"/>
            </w:pPr>
          </w:p>
        </w:tc>
      </w:tr>
      <w:tr w:rsidR="00B25FE4" w14:paraId="441E73A2" w14:textId="77777777" w:rsidTr="00B51B27">
        <w:trPr>
          <w:gridBefore w:val="1"/>
          <w:wBefore w:w="18" w:type="dxa"/>
          <w:trHeight w:val="1962"/>
        </w:trPr>
        <w:tc>
          <w:tcPr>
            <w:tcW w:w="541" w:type="dxa"/>
            <w:gridSpan w:val="2"/>
          </w:tcPr>
          <w:p w14:paraId="72960584" w14:textId="77777777" w:rsidR="00705D18" w:rsidRDefault="00705D18" w:rsidP="00705D18">
            <w:pPr>
              <w:pStyle w:val="Title"/>
            </w:pPr>
          </w:p>
        </w:tc>
        <w:tc>
          <w:tcPr>
            <w:tcW w:w="11069" w:type="dxa"/>
            <w:gridSpan w:val="7"/>
          </w:tcPr>
          <w:p w14:paraId="005E7E43" w14:textId="26658740" w:rsidR="00705D18" w:rsidRPr="00385003" w:rsidRDefault="00AE68F6" w:rsidP="00385003">
            <w:pPr>
              <w:pStyle w:val="Title"/>
              <w:rPr>
                <w:rFonts w:ascii="Amasis MT Pro Black" w:hAnsi="Amasis MT Pro Black"/>
              </w:rPr>
            </w:pPr>
            <w:r w:rsidRPr="00C90645">
              <w:rPr>
                <w:rFonts w:ascii="Amasis MT Pro Black" w:hAnsi="Amasis MT Pro Black"/>
                <w:sz w:val="72"/>
                <w:szCs w:val="52"/>
              </w:rPr>
              <w:t xml:space="preserve">America’s Largest Network of Ex-IRS </w:t>
            </w:r>
            <w:r w:rsidR="008C46DE">
              <w:rPr>
                <w:rFonts w:ascii="Amasis MT Pro Black" w:hAnsi="Amasis MT Pro Black"/>
                <w:sz w:val="72"/>
                <w:szCs w:val="52"/>
              </w:rPr>
              <w:t>Professionals</w:t>
            </w:r>
          </w:p>
        </w:tc>
      </w:tr>
      <w:tr w:rsidR="00A86F68" w14:paraId="47248A87" w14:textId="77777777" w:rsidTr="008C46DE">
        <w:trPr>
          <w:trHeight w:val="918"/>
        </w:trPr>
        <w:tc>
          <w:tcPr>
            <w:tcW w:w="450" w:type="dxa"/>
            <w:gridSpan w:val="2"/>
          </w:tcPr>
          <w:p w14:paraId="5F46D688" w14:textId="77777777" w:rsidR="00A86F68" w:rsidRDefault="00A86F68" w:rsidP="00D67A8D"/>
        </w:tc>
        <w:tc>
          <w:tcPr>
            <w:tcW w:w="6408" w:type="dxa"/>
            <w:gridSpan w:val="6"/>
          </w:tcPr>
          <w:p w14:paraId="2CC8520E" w14:textId="721776B7" w:rsidR="00A86F68" w:rsidRPr="00A86F68" w:rsidRDefault="00A86F68" w:rsidP="00A86F68">
            <w:pPr>
              <w:pStyle w:val="Subtitle"/>
            </w:pPr>
            <w:r w:rsidRPr="008C46DE">
              <w:rPr>
                <w:sz w:val="22"/>
                <w:szCs w:val="20"/>
              </w:rPr>
              <w:t xml:space="preserve">Our network of tax professionals will help </w:t>
            </w:r>
            <w:r w:rsidR="008C46DE" w:rsidRPr="008C46DE">
              <w:rPr>
                <w:sz w:val="22"/>
                <w:szCs w:val="20"/>
              </w:rPr>
              <w:t>You</w:t>
            </w:r>
            <w:r w:rsidRPr="008C46DE">
              <w:rPr>
                <w:sz w:val="22"/>
                <w:szCs w:val="20"/>
              </w:rPr>
              <w:t xml:space="preserve"> with </w:t>
            </w:r>
            <w:r w:rsidR="008C46DE" w:rsidRPr="008C46DE">
              <w:rPr>
                <w:sz w:val="22"/>
                <w:szCs w:val="20"/>
              </w:rPr>
              <w:t>your</w:t>
            </w:r>
            <w:r w:rsidRPr="008C46DE">
              <w:rPr>
                <w:sz w:val="22"/>
                <w:szCs w:val="20"/>
              </w:rPr>
              <w:t xml:space="preserve"> tax needs, including:</w:t>
            </w:r>
          </w:p>
        </w:tc>
        <w:tc>
          <w:tcPr>
            <w:tcW w:w="617" w:type="dxa"/>
          </w:tcPr>
          <w:p w14:paraId="1C00B6A2" w14:textId="77777777" w:rsidR="00A86F68" w:rsidRDefault="00A86F68" w:rsidP="00D67A8D"/>
        </w:tc>
        <w:tc>
          <w:tcPr>
            <w:tcW w:w="4153" w:type="dxa"/>
            <w:vMerge w:val="restart"/>
          </w:tcPr>
          <w:p w14:paraId="7D34FD2C" w14:textId="7423B0DF" w:rsidR="006E10A2" w:rsidRPr="006E10A2" w:rsidRDefault="008C46DE" w:rsidP="006E10A2">
            <w:pPr>
              <w:pStyle w:val="ListBullet"/>
              <w:numPr>
                <w:ilvl w:val="0"/>
                <w:numId w:val="0"/>
              </w:numPr>
              <w:ind w:left="144" w:hanging="144"/>
              <w:rPr>
                <w:b/>
                <w:bCs/>
              </w:rPr>
            </w:pPr>
            <w:r>
              <w:rPr>
                <w:b/>
                <w:bCs/>
              </w:rPr>
              <w:t>Network</w:t>
            </w:r>
            <w:r w:rsidR="006E10A2" w:rsidRPr="006E10A2">
              <w:rPr>
                <w:b/>
                <w:bCs/>
              </w:rPr>
              <w:t xml:space="preserve"> Benefits:</w:t>
            </w:r>
          </w:p>
          <w:p w14:paraId="237BC0C0" w14:textId="036A53EA" w:rsidR="00A86F68" w:rsidRPr="006E10A2" w:rsidRDefault="00A86F68" w:rsidP="009F09C4">
            <w:pPr>
              <w:pStyle w:val="ListBullet"/>
              <w:rPr>
                <w:b/>
                <w:bCs/>
              </w:rPr>
            </w:pPr>
            <w:r w:rsidRPr="006E10A2">
              <w:rPr>
                <w:b/>
                <w:bCs/>
              </w:rPr>
              <w:t xml:space="preserve">Enjoy the benefits of </w:t>
            </w:r>
            <w:r w:rsidR="008C46DE">
              <w:rPr>
                <w:b/>
                <w:bCs/>
              </w:rPr>
              <w:t>thousands of years of IRS experience</w:t>
            </w:r>
            <w:r w:rsidR="00E86856">
              <w:rPr>
                <w:b/>
                <w:bCs/>
              </w:rPr>
              <w:t>.</w:t>
            </w:r>
          </w:p>
          <w:p w14:paraId="6F429249" w14:textId="645CB0E8" w:rsidR="00A86F68" w:rsidRPr="006E10A2" w:rsidRDefault="008C46DE" w:rsidP="00110488">
            <w:pPr>
              <w:pStyle w:val="ListBullet"/>
              <w:rPr>
                <w:b/>
                <w:bCs/>
              </w:rPr>
            </w:pPr>
            <w:r>
              <w:rPr>
                <w:b/>
                <w:bCs/>
              </w:rPr>
              <w:t>Free Audit Coaching.  You are not alone during any IRS action.</w:t>
            </w:r>
          </w:p>
          <w:p w14:paraId="6D8967C4" w14:textId="6E32993F" w:rsidR="00A86F68" w:rsidRPr="006E10A2" w:rsidRDefault="008C46DE" w:rsidP="009F09C4">
            <w:pPr>
              <w:pStyle w:val="ListBullet"/>
              <w:rPr>
                <w:b/>
                <w:bCs/>
              </w:rPr>
            </w:pPr>
            <w:r>
              <w:rPr>
                <w:b/>
                <w:bCs/>
              </w:rPr>
              <w:t>Competitive Rates…</w:t>
            </w:r>
          </w:p>
          <w:p w14:paraId="0883982C" w14:textId="3A206588" w:rsidR="00A86F68" w:rsidRPr="006E10A2" w:rsidRDefault="008C46DE" w:rsidP="00110488">
            <w:pPr>
              <w:pStyle w:val="ListBullet"/>
              <w:rPr>
                <w:b/>
                <w:bCs/>
              </w:rPr>
            </w:pPr>
            <w:r>
              <w:rPr>
                <w:b/>
                <w:bCs/>
              </w:rPr>
              <w:t>…Exceptional Value!</w:t>
            </w:r>
          </w:p>
          <w:p w14:paraId="1B773477" w14:textId="1A1F2995" w:rsidR="003A5E9B" w:rsidRPr="00E86856" w:rsidRDefault="00E86856" w:rsidP="00E86856">
            <w:pPr>
              <w:pStyle w:val="ListBullet"/>
              <w:rPr>
                <w:b/>
                <w:bCs/>
              </w:rPr>
            </w:pPr>
            <w:r w:rsidRPr="00E21166">
              <w:rPr>
                <w:sz w:val="19"/>
              </w:rPr>
              <w:drawing>
                <wp:anchor distT="0" distB="0" distL="114300" distR="114300" simplePos="0" relativeHeight="251659264" behindDoc="0" locked="0" layoutInCell="1" allowOverlap="1" wp14:anchorId="24F89D09" wp14:editId="4CA4B3B0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1297305</wp:posOffset>
                  </wp:positionV>
                  <wp:extent cx="2419350" cy="1911232"/>
                  <wp:effectExtent l="0" t="0" r="0" b="0"/>
                  <wp:wrapNone/>
                  <wp:docPr id="2078810320" name="Picture 6" descr="A logo with a sword and scal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810320" name="Picture 6" descr="A logo with a sword and scal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941" cy="1917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u w:val="single"/>
              </w:rPr>
              <w:t>100% On-Line</w:t>
            </w:r>
            <w:r w:rsidR="005576B8">
              <w:rPr>
                <w:b/>
                <w:bCs/>
                <w:u w:val="single"/>
              </w:rPr>
              <w:t>.</w:t>
            </w:r>
            <w:r w:rsidR="006E10A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Simply complete a questionnaire and upload your tax information to our secure client portal.  </w:t>
            </w:r>
            <w:r w:rsidR="005576B8">
              <w:rPr>
                <w:b/>
                <w:bCs/>
              </w:rPr>
              <w:t xml:space="preserve">A </w:t>
            </w:r>
            <w:r>
              <w:rPr>
                <w:b/>
                <w:bCs/>
              </w:rPr>
              <w:t>Member will contact you for any additional information.</w:t>
            </w:r>
          </w:p>
        </w:tc>
      </w:tr>
      <w:tr w:rsidR="00A86F68" w14:paraId="46C584AA" w14:textId="77777777" w:rsidTr="006E6B7D">
        <w:trPr>
          <w:trHeight w:val="1620"/>
        </w:trPr>
        <w:tc>
          <w:tcPr>
            <w:tcW w:w="450" w:type="dxa"/>
            <w:gridSpan w:val="2"/>
          </w:tcPr>
          <w:p w14:paraId="2AABC65C" w14:textId="77777777" w:rsidR="00A86F68" w:rsidRDefault="00A86F68" w:rsidP="00D67A8D"/>
        </w:tc>
        <w:tc>
          <w:tcPr>
            <w:tcW w:w="3329" w:type="dxa"/>
            <w:gridSpan w:val="4"/>
          </w:tcPr>
          <w:p w14:paraId="5E707AC3" w14:textId="61612D42" w:rsidR="00A86F68" w:rsidRPr="00E86856" w:rsidRDefault="00A86F68" w:rsidP="00A86F68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color w:val="002060"/>
                <w:sz w:val="24"/>
                <w:szCs w:val="24"/>
              </w:rPr>
            </w:pPr>
            <w:r w:rsidRPr="00E86856">
              <w:rPr>
                <w:rFonts w:asciiTheme="majorHAnsi" w:hAnsiTheme="majorHAnsi" w:cstheme="majorHAnsi"/>
                <w:color w:val="002060"/>
                <w:sz w:val="24"/>
                <w:szCs w:val="24"/>
              </w:rPr>
              <w:t>Tax Return Preparation</w:t>
            </w:r>
          </w:p>
          <w:p w14:paraId="1975CB39" w14:textId="42BE7476" w:rsidR="00A86F68" w:rsidRPr="00E86856" w:rsidRDefault="00A86F68" w:rsidP="00A86F68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color w:val="002060"/>
                <w:sz w:val="24"/>
                <w:szCs w:val="24"/>
              </w:rPr>
            </w:pPr>
            <w:r w:rsidRPr="00E86856">
              <w:rPr>
                <w:rFonts w:asciiTheme="majorHAnsi" w:hAnsiTheme="majorHAnsi" w:cstheme="majorHAnsi"/>
                <w:color w:val="002060"/>
                <w:sz w:val="24"/>
                <w:szCs w:val="24"/>
              </w:rPr>
              <w:t>Audit Consultation</w:t>
            </w:r>
          </w:p>
          <w:p w14:paraId="1AE57684" w14:textId="10350459" w:rsidR="00B51B27" w:rsidRPr="00E86856" w:rsidRDefault="00A86F68" w:rsidP="00B94099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color w:val="002060"/>
                <w:sz w:val="24"/>
                <w:szCs w:val="24"/>
              </w:rPr>
            </w:pPr>
            <w:r w:rsidRPr="00E86856">
              <w:rPr>
                <w:rFonts w:asciiTheme="majorHAnsi" w:hAnsiTheme="majorHAnsi" w:cstheme="majorHAnsi"/>
                <w:color w:val="002060"/>
                <w:sz w:val="24"/>
                <w:szCs w:val="24"/>
              </w:rPr>
              <w:t>Audit Representation</w:t>
            </w:r>
          </w:p>
        </w:tc>
        <w:tc>
          <w:tcPr>
            <w:tcW w:w="3079" w:type="dxa"/>
            <w:gridSpan w:val="2"/>
          </w:tcPr>
          <w:p w14:paraId="0119785B" w14:textId="204CF0CC" w:rsidR="00A86F68" w:rsidRPr="00E86856" w:rsidRDefault="00A86F68" w:rsidP="00A86F68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noProof/>
                <w:color w:val="002060"/>
                <w:sz w:val="24"/>
                <w:szCs w:val="24"/>
              </w:rPr>
            </w:pPr>
            <w:r w:rsidRPr="00E86856">
              <w:rPr>
                <w:rFonts w:asciiTheme="majorHAnsi" w:hAnsiTheme="majorHAnsi" w:cstheme="majorHAnsi"/>
                <w:noProof/>
                <w:color w:val="002060"/>
                <w:sz w:val="24"/>
                <w:szCs w:val="24"/>
              </w:rPr>
              <w:t>Tax Planning</w:t>
            </w:r>
          </w:p>
          <w:p w14:paraId="775BB24D" w14:textId="597F3B79" w:rsidR="00A86F68" w:rsidRPr="00E86856" w:rsidRDefault="00A86F68" w:rsidP="00A86F68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noProof/>
                <w:color w:val="002060"/>
                <w:sz w:val="24"/>
                <w:szCs w:val="24"/>
              </w:rPr>
            </w:pPr>
            <w:r w:rsidRPr="00E86856">
              <w:rPr>
                <w:rFonts w:asciiTheme="majorHAnsi" w:hAnsiTheme="majorHAnsi" w:cstheme="majorHAnsi"/>
                <w:noProof/>
                <w:color w:val="002060"/>
                <w:sz w:val="24"/>
                <w:szCs w:val="24"/>
              </w:rPr>
              <w:t>Bookkeeping</w:t>
            </w:r>
          </w:p>
          <w:p w14:paraId="7000572E" w14:textId="07C1243C" w:rsidR="00A86F68" w:rsidRPr="00E86856" w:rsidRDefault="00A86F68" w:rsidP="006E6B7D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 w:cstheme="majorHAnsi"/>
                <w:noProof/>
                <w:color w:val="002060"/>
                <w:sz w:val="24"/>
                <w:szCs w:val="24"/>
              </w:rPr>
            </w:pPr>
            <w:r w:rsidRPr="00E86856">
              <w:rPr>
                <w:rFonts w:asciiTheme="majorHAnsi" w:hAnsiTheme="majorHAnsi" w:cstheme="majorHAnsi"/>
                <w:noProof/>
                <w:color w:val="002060"/>
                <w:sz w:val="24"/>
                <w:szCs w:val="24"/>
              </w:rPr>
              <w:t>Accounting System Setup</w:t>
            </w:r>
          </w:p>
        </w:tc>
        <w:tc>
          <w:tcPr>
            <w:tcW w:w="617" w:type="dxa"/>
          </w:tcPr>
          <w:p w14:paraId="581D6683" w14:textId="77777777" w:rsidR="00A86F68" w:rsidRDefault="00A86F68" w:rsidP="00D67A8D"/>
        </w:tc>
        <w:tc>
          <w:tcPr>
            <w:tcW w:w="4153" w:type="dxa"/>
            <w:vMerge/>
          </w:tcPr>
          <w:p w14:paraId="7AF29185" w14:textId="77777777" w:rsidR="00A86F68" w:rsidRDefault="00A86F68" w:rsidP="00D67A8D"/>
        </w:tc>
      </w:tr>
      <w:tr w:rsidR="00AC6A3B" w14:paraId="47007365" w14:textId="77777777" w:rsidTr="006E10A2">
        <w:trPr>
          <w:trHeight w:val="1440"/>
        </w:trPr>
        <w:tc>
          <w:tcPr>
            <w:tcW w:w="450" w:type="dxa"/>
            <w:gridSpan w:val="2"/>
          </w:tcPr>
          <w:p w14:paraId="5FE339F4" w14:textId="77777777" w:rsidR="00AC6A3B" w:rsidRDefault="00AC6A3B" w:rsidP="00D67A8D"/>
        </w:tc>
        <w:tc>
          <w:tcPr>
            <w:tcW w:w="3329" w:type="dxa"/>
            <w:gridSpan w:val="4"/>
            <w:vAlign w:val="center"/>
          </w:tcPr>
          <w:p w14:paraId="2B332879" w14:textId="2F4E1ED9" w:rsidR="00AC6A3B" w:rsidRDefault="003A5E9B" w:rsidP="007A796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023BAE" wp14:editId="3E816B44">
                  <wp:extent cx="1314450" cy="876159"/>
                  <wp:effectExtent l="0" t="0" r="0" b="635"/>
                  <wp:docPr id="1706823917" name="Picture 7" descr="Colleagues hudd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823917" name="Picture 1706823917" descr="Colleagues huddle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892" cy="88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9" w:type="dxa"/>
            <w:gridSpan w:val="2"/>
          </w:tcPr>
          <w:p w14:paraId="64A473D6" w14:textId="77777777" w:rsidR="00AC6A3B" w:rsidRDefault="00AC6A3B" w:rsidP="0027610D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99DABEF" wp14:editId="30D9F4AC">
                      <wp:extent cx="1566804" cy="885825"/>
                      <wp:effectExtent l="0" t="0" r="0" b="9525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66804" cy="8858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 id="1">
                              <w:txbxContent>
                                <w:p w14:paraId="729A109D" w14:textId="2C8DE05A" w:rsidR="00AC6A3B" w:rsidRPr="0027610D" w:rsidRDefault="009F09C4" w:rsidP="0027610D">
                                  <w:pPr>
                                    <w:widowControl w:val="0"/>
                                    <w:tabs>
                                      <w:tab w:val="left" w:pos="2880"/>
                                    </w:tabs>
                                    <w:rPr>
                                      <w:lang w:val="it-IT"/>
                                    </w:rPr>
                                  </w:pPr>
                                  <w:r>
                                    <w:t>Since January 20, 2025, the Trump administration, along with Elon Musk and DOGE, have demonstrated their dis</w:t>
                                  </w:r>
                                  <w:r w:rsidR="00E86856">
                                    <w:t>dain</w:t>
                                  </w:r>
                                  <w:r>
                                    <w:t xml:space="preserve"> for Federal workers through a series of Executive Orders and other actions</w:t>
                                  </w:r>
                                  <w:r w:rsidR="006515CC">
                                    <w:t xml:space="preserve">.  </w:t>
                                  </w:r>
                                  <w:r w:rsidR="006E6B7D">
                                    <w:t>M</w:t>
                                  </w:r>
                                  <w:r w:rsidR="006515CC">
                                    <w:t xml:space="preserve">ultiple “Fork in the Road” offers </w:t>
                                  </w:r>
                                  <w:r w:rsidR="006E6B7D">
                                    <w:t>and a</w:t>
                                  </w:r>
                                  <w:r w:rsidR="006515CC">
                                    <w:t xml:space="preserve"> 100% return to office</w:t>
                                  </w:r>
                                  <w:r w:rsidR="006E6B7D">
                                    <w:t xml:space="preserve"> sends</w:t>
                                  </w:r>
                                  <w:r w:rsidR="006515CC">
                                    <w:t xml:space="preserve"> the message they are applying maximum trauma to force as many </w:t>
                                  </w:r>
                                  <w:r w:rsidR="00E86856">
                                    <w:t>tax professionals</w:t>
                                  </w:r>
                                  <w:r w:rsidR="006515CC">
                                    <w:t xml:space="preserve"> out the door as possible</w:t>
                                  </w:r>
                                  <w:r w:rsidR="00E13D40">
                                    <w:t>,</w:t>
                                  </w:r>
                                  <w:r w:rsidR="00C90645">
                                    <w:t xml:space="preserve"> </w:t>
                                  </w:r>
                                  <w:r w:rsidR="006E10A2">
                                    <w:t>with no consideration</w:t>
                                  </w:r>
                                  <w:r w:rsidR="006515CC">
                                    <w:t xml:space="preserve"> of the consequences to taxpayer</w:t>
                                  </w:r>
                                  <w:r w:rsidR="00C90645">
                                    <w:t xml:space="preserve">s or </w:t>
                                  </w:r>
                                  <w:r w:rsidR="00E86856">
                                    <w:t xml:space="preserve">the </w:t>
                                  </w:r>
                                  <w:r w:rsidR="00C90645">
                                    <w:t xml:space="preserve">organizations </w:t>
                                  </w:r>
                                  <w:r w:rsidR="006E10A2">
                                    <w:t>they</w:t>
                                  </w:r>
                                  <w:r w:rsidR="00C90645">
                                    <w:t xml:space="preserve"> serve</w:t>
                                  </w:r>
                                  <w:r w:rsidR="006515CC">
                                    <w:t>.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99DABE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width:123.35pt;height:6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" filled="f" stroked="f">
                      <v:textbox style="mso-next-textbox:#_x0000_s1027" inset="0,0,0,0">
                        <w:txbxContent>
                          <w:p w14:paraId="729A109D" w14:textId="2C8DE05A" w:rsidR="00AC6A3B" w:rsidRPr="0027610D" w:rsidRDefault="009F09C4" w:rsidP="0027610D">
                            <w:pPr>
                              <w:widowControl w:val="0"/>
                              <w:tabs>
                                <w:tab w:val="left" w:pos="2880"/>
                              </w:tabs>
                              <w:rPr>
                                <w:lang w:val="it-IT"/>
                              </w:rPr>
                            </w:pPr>
                            <w:r>
                              <w:t>Since January 20, 2025, the Trump administration, along with Elon Musk and DOGE, have demonstrated their dis</w:t>
                            </w:r>
                            <w:r w:rsidR="00E86856">
                              <w:t>dain</w:t>
                            </w:r>
                            <w:r>
                              <w:t xml:space="preserve"> for Federal workers through a series of Executive Orders and other actions</w:t>
                            </w:r>
                            <w:r w:rsidR="006515CC">
                              <w:t xml:space="preserve">.  </w:t>
                            </w:r>
                            <w:r w:rsidR="006E6B7D">
                              <w:t>M</w:t>
                            </w:r>
                            <w:r w:rsidR="006515CC">
                              <w:t xml:space="preserve">ultiple “Fork in the Road” offers </w:t>
                            </w:r>
                            <w:r w:rsidR="006E6B7D">
                              <w:t>and a</w:t>
                            </w:r>
                            <w:r w:rsidR="006515CC">
                              <w:t xml:space="preserve"> 100% return to office</w:t>
                            </w:r>
                            <w:r w:rsidR="006E6B7D">
                              <w:t xml:space="preserve"> sends</w:t>
                            </w:r>
                            <w:r w:rsidR="006515CC">
                              <w:t xml:space="preserve"> the message they are applying maximum trauma to force as many </w:t>
                            </w:r>
                            <w:r w:rsidR="00E86856">
                              <w:t>tax professionals</w:t>
                            </w:r>
                            <w:r w:rsidR="006515CC">
                              <w:t xml:space="preserve"> out the door as possible</w:t>
                            </w:r>
                            <w:r w:rsidR="00E13D40">
                              <w:t>,</w:t>
                            </w:r>
                            <w:r w:rsidR="00C90645">
                              <w:t xml:space="preserve"> </w:t>
                            </w:r>
                            <w:r w:rsidR="006E10A2">
                              <w:t>with no consideration</w:t>
                            </w:r>
                            <w:r w:rsidR="006515CC">
                              <w:t xml:space="preserve"> of the consequences to taxpayer</w:t>
                            </w:r>
                            <w:r w:rsidR="00C90645">
                              <w:t xml:space="preserve">s or </w:t>
                            </w:r>
                            <w:r w:rsidR="00E86856">
                              <w:t xml:space="preserve">the </w:t>
                            </w:r>
                            <w:r w:rsidR="00C90645">
                              <w:t xml:space="preserve">organizations </w:t>
                            </w:r>
                            <w:r w:rsidR="006E10A2">
                              <w:t>they</w:t>
                            </w:r>
                            <w:r w:rsidR="00C90645">
                              <w:t xml:space="preserve"> serve</w:t>
                            </w:r>
                            <w:r w:rsidR="006515CC">
                              <w:t>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17" w:type="dxa"/>
          </w:tcPr>
          <w:p w14:paraId="13FCB655" w14:textId="77777777" w:rsidR="00AC6A3B" w:rsidRDefault="00AC6A3B" w:rsidP="00D67A8D"/>
        </w:tc>
        <w:tc>
          <w:tcPr>
            <w:tcW w:w="4153" w:type="dxa"/>
            <w:vMerge/>
          </w:tcPr>
          <w:p w14:paraId="60EB8955" w14:textId="77777777" w:rsidR="00AC6A3B" w:rsidRDefault="00AC6A3B" w:rsidP="00D67A8D"/>
        </w:tc>
      </w:tr>
      <w:tr w:rsidR="00AC6A3B" w14:paraId="0B29681F" w14:textId="77777777" w:rsidTr="00E86856">
        <w:trPr>
          <w:trHeight w:val="1458"/>
        </w:trPr>
        <w:tc>
          <w:tcPr>
            <w:tcW w:w="450" w:type="dxa"/>
            <w:gridSpan w:val="2"/>
          </w:tcPr>
          <w:p w14:paraId="7757CAA5" w14:textId="77777777" w:rsidR="00AC6A3B" w:rsidRDefault="00AC6A3B" w:rsidP="00D67A8D"/>
        </w:tc>
        <w:tc>
          <w:tcPr>
            <w:tcW w:w="540" w:type="dxa"/>
            <w:gridSpan w:val="2"/>
          </w:tcPr>
          <w:p w14:paraId="7E061DCA" w14:textId="77777777" w:rsidR="00AC6A3B" w:rsidRDefault="00AC6A3B" w:rsidP="00D67A8D"/>
        </w:tc>
        <w:tc>
          <w:tcPr>
            <w:tcW w:w="5868" w:type="dxa"/>
            <w:gridSpan w:val="4"/>
          </w:tcPr>
          <w:p w14:paraId="4BB1C658" w14:textId="77777777" w:rsidR="00AC6A3B" w:rsidRDefault="00AC6A3B" w:rsidP="0027610D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48C4646" wp14:editId="764B4F23">
                      <wp:extent cx="3338195" cy="1019175"/>
                      <wp:effectExtent l="0" t="0" r="0" b="9525"/>
                      <wp:docPr id="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338195" cy="10191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linkedTxbx id="1" seq="1"/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8C4646" id="_x0000_s1027" type="#_x0000_t202" style="width:262.85pt;height:8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" filled="f" stroked="f">
                      <v:textbox inset="0,0,0,0">
                        <w:txbxContent/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17" w:type="dxa"/>
          </w:tcPr>
          <w:p w14:paraId="7E12F076" w14:textId="599F17DC" w:rsidR="00AC6A3B" w:rsidRDefault="00AC6A3B" w:rsidP="00D67A8D"/>
        </w:tc>
        <w:tc>
          <w:tcPr>
            <w:tcW w:w="4153" w:type="dxa"/>
            <w:vMerge/>
          </w:tcPr>
          <w:p w14:paraId="379FDE8C" w14:textId="77777777" w:rsidR="00AC6A3B" w:rsidRDefault="00AC6A3B" w:rsidP="00D67A8D"/>
        </w:tc>
      </w:tr>
      <w:tr w:rsidR="007B6CD9" w14:paraId="799EDC52" w14:textId="77777777" w:rsidTr="006E10A2">
        <w:trPr>
          <w:trHeight w:val="1512"/>
        </w:trPr>
        <w:tc>
          <w:tcPr>
            <w:tcW w:w="450" w:type="dxa"/>
            <w:gridSpan w:val="2"/>
          </w:tcPr>
          <w:p w14:paraId="4E8C16C5" w14:textId="77777777" w:rsidR="007B6CD9" w:rsidRDefault="007B6CD9" w:rsidP="007B6CD9"/>
        </w:tc>
        <w:tc>
          <w:tcPr>
            <w:tcW w:w="7025" w:type="dxa"/>
            <w:gridSpan w:val="7"/>
          </w:tcPr>
          <w:p w14:paraId="6F527588" w14:textId="301D0711" w:rsidR="007B6CD9" w:rsidRPr="00E86856" w:rsidRDefault="00FF4DEA" w:rsidP="007B6CD9">
            <w:pPr>
              <w:pStyle w:val="Quote"/>
              <w:rPr>
                <w:sz w:val="24"/>
                <w:szCs w:val="22"/>
              </w:rPr>
            </w:pPr>
            <w:r w:rsidRPr="00E86856">
              <w:rPr>
                <w:noProof/>
                <w:sz w:val="24"/>
                <w:szCs w:val="22"/>
              </w:rPr>
              <w:t xml:space="preserve">By banding together as a national network of tax professionals, we are in a unique position to offer </w:t>
            </w:r>
            <w:r w:rsidR="00E86856" w:rsidRPr="00E86856">
              <w:rPr>
                <w:noProof/>
                <w:sz w:val="24"/>
                <w:szCs w:val="22"/>
              </w:rPr>
              <w:t>you</w:t>
            </w:r>
            <w:r w:rsidRPr="00E86856">
              <w:rPr>
                <w:noProof/>
                <w:sz w:val="24"/>
                <w:szCs w:val="22"/>
              </w:rPr>
              <w:t xml:space="preserve"> the benefit of thousands of years of IRS experience to maximize </w:t>
            </w:r>
            <w:r w:rsidR="00E86856" w:rsidRPr="00E86856">
              <w:rPr>
                <w:noProof/>
                <w:sz w:val="24"/>
                <w:szCs w:val="22"/>
              </w:rPr>
              <w:t>your</w:t>
            </w:r>
            <w:r w:rsidRPr="00E86856">
              <w:rPr>
                <w:noProof/>
                <w:sz w:val="24"/>
                <w:szCs w:val="22"/>
              </w:rPr>
              <w:t xml:space="preserve"> tax savings</w:t>
            </w:r>
            <w:r w:rsidR="00077700" w:rsidRPr="00E86856">
              <w:rPr>
                <w:noProof/>
                <w:sz w:val="24"/>
                <w:szCs w:val="22"/>
              </w:rPr>
              <w:t xml:space="preserve"> and provide </w:t>
            </w:r>
            <w:r w:rsidR="00B91F21" w:rsidRPr="00E86856">
              <w:rPr>
                <w:noProof/>
                <w:sz w:val="24"/>
                <w:szCs w:val="22"/>
              </w:rPr>
              <w:t xml:space="preserve">effective </w:t>
            </w:r>
            <w:r w:rsidR="00077700" w:rsidRPr="00E86856">
              <w:rPr>
                <w:noProof/>
                <w:sz w:val="24"/>
                <w:szCs w:val="22"/>
              </w:rPr>
              <w:t xml:space="preserve">support for </w:t>
            </w:r>
            <w:r w:rsidR="00B91F21" w:rsidRPr="00E86856">
              <w:rPr>
                <w:noProof/>
                <w:sz w:val="24"/>
                <w:szCs w:val="22"/>
              </w:rPr>
              <w:t xml:space="preserve">navigating </w:t>
            </w:r>
            <w:r w:rsidR="00077700" w:rsidRPr="00E86856">
              <w:rPr>
                <w:noProof/>
                <w:sz w:val="24"/>
                <w:szCs w:val="22"/>
              </w:rPr>
              <w:t>any IRS interactio</w:t>
            </w:r>
            <w:r w:rsidR="00B91F21" w:rsidRPr="00E86856">
              <w:rPr>
                <w:noProof/>
                <w:sz w:val="24"/>
                <w:szCs w:val="22"/>
              </w:rPr>
              <w:t>n</w:t>
            </w:r>
            <w:r w:rsidRPr="00E86856">
              <w:rPr>
                <w:noProof/>
                <w:sz w:val="24"/>
                <w:szCs w:val="22"/>
              </w:rPr>
              <w:t>.</w:t>
            </w:r>
          </w:p>
        </w:tc>
        <w:tc>
          <w:tcPr>
            <w:tcW w:w="4153" w:type="dxa"/>
            <w:vMerge/>
          </w:tcPr>
          <w:p w14:paraId="4973C6CF" w14:textId="77777777" w:rsidR="007B6CD9" w:rsidRDefault="007B6CD9" w:rsidP="007B6CD9"/>
        </w:tc>
      </w:tr>
      <w:tr w:rsidR="007B6CD9" w:rsidRPr="00ED4F01" w14:paraId="523F3F58" w14:textId="77777777" w:rsidTr="005576B8">
        <w:trPr>
          <w:trHeight w:val="1503"/>
        </w:trPr>
        <w:tc>
          <w:tcPr>
            <w:tcW w:w="450" w:type="dxa"/>
            <w:gridSpan w:val="2"/>
          </w:tcPr>
          <w:p w14:paraId="3E6715D9" w14:textId="77777777" w:rsidR="007B6CD9" w:rsidRDefault="007B6CD9" w:rsidP="007B6CD9"/>
        </w:tc>
        <w:tc>
          <w:tcPr>
            <w:tcW w:w="6408" w:type="dxa"/>
            <w:gridSpan w:val="6"/>
          </w:tcPr>
          <w:p w14:paraId="13BE0D76" w14:textId="3E750F03" w:rsidR="007B6CD9" w:rsidRDefault="00077700" w:rsidP="007B6CD9">
            <w:pPr>
              <w:pStyle w:val="Contact1"/>
            </w:pPr>
            <w:r>
              <w:t xml:space="preserve">For more information, please visit the X’d </w:t>
            </w:r>
            <w:r w:rsidR="00E86856">
              <w:t>Factor</w:t>
            </w:r>
            <w:r>
              <w:t xml:space="preserve"> Tax Solutions</w:t>
            </w:r>
            <w:r w:rsidR="007B6CD9">
              <w:t xml:space="preserve"> </w:t>
            </w:r>
            <w:r>
              <w:t xml:space="preserve">webpage 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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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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</w:t>
            </w:r>
            <w:r w:rsidR="007B6CD9">
              <w:rPr>
                <w:rFonts w:ascii="Wingdings 3" w:hAnsi="Wingdings 3"/>
                <w:color w:val="C0414D"/>
                <w:sz w:val="15"/>
                <w:szCs w:val="15"/>
                <w:lang w:val="en"/>
              </w:rPr>
              <w:t></w:t>
            </w:r>
            <w:r w:rsidR="003A5E9B" w:rsidRPr="00E21166">
              <w:rPr>
                <w:rFonts w:asciiTheme="minorHAnsi" w:hAnsiTheme="minorHAnsi"/>
                <w:sz w:val="19"/>
              </w:rPr>
              <w:t xml:space="preserve"> </w:t>
            </w:r>
          </w:p>
        </w:tc>
        <w:tc>
          <w:tcPr>
            <w:tcW w:w="617" w:type="dxa"/>
          </w:tcPr>
          <w:p w14:paraId="7D17235B" w14:textId="77777777" w:rsidR="007B6CD9" w:rsidRPr="00ED4F01" w:rsidRDefault="007B6CD9" w:rsidP="007B6CD9"/>
        </w:tc>
        <w:tc>
          <w:tcPr>
            <w:tcW w:w="4153" w:type="dxa"/>
            <w:vMerge/>
          </w:tcPr>
          <w:p w14:paraId="7BB462CD" w14:textId="77777777" w:rsidR="007B6CD9" w:rsidRPr="00ED4F01" w:rsidRDefault="007B6CD9" w:rsidP="007B6CD9"/>
        </w:tc>
      </w:tr>
    </w:tbl>
    <w:p w14:paraId="5F6DE9F5" w14:textId="77777777" w:rsidR="005F70E4" w:rsidRPr="00D73D64" w:rsidRDefault="005F70E4" w:rsidP="00077700"/>
    <w:sectPr w:rsidR="005F70E4" w:rsidRPr="00D73D64" w:rsidSect="00E65CBA">
      <w:headerReference w:type="default" r:id="rId14"/>
      <w:pgSz w:w="12240" w:h="15840" w:code="1"/>
      <w:pgMar w:top="360" w:right="360" w:bottom="360" w:left="36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880998" w14:textId="77777777" w:rsidR="000D1BF5" w:rsidRDefault="000D1BF5" w:rsidP="00D571FE">
      <w:pPr>
        <w:spacing w:line="240" w:lineRule="auto"/>
      </w:pPr>
      <w:r>
        <w:separator/>
      </w:r>
    </w:p>
  </w:endnote>
  <w:endnote w:type="continuationSeparator" w:id="0">
    <w:p w14:paraId="6C664A1D" w14:textId="77777777" w:rsidR="000D1BF5" w:rsidRDefault="000D1BF5" w:rsidP="00D571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EAE0B1" w14:textId="77777777" w:rsidR="000D1BF5" w:rsidRDefault="000D1BF5" w:rsidP="00D571FE">
      <w:pPr>
        <w:spacing w:line="240" w:lineRule="auto"/>
      </w:pPr>
      <w:r>
        <w:separator/>
      </w:r>
    </w:p>
  </w:footnote>
  <w:footnote w:type="continuationSeparator" w:id="0">
    <w:p w14:paraId="5FB8414C" w14:textId="77777777" w:rsidR="000D1BF5" w:rsidRDefault="000D1BF5" w:rsidP="00D571F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C88FE" w14:textId="71E74480" w:rsidR="00D571FE" w:rsidRDefault="0040577E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503BCB8C" wp14:editId="510013EC">
          <wp:simplePos x="0" y="0"/>
          <wp:positionH relativeFrom="margin">
            <wp:posOffset>9525</wp:posOffset>
          </wp:positionH>
          <wp:positionV relativeFrom="paragraph">
            <wp:posOffset>1</wp:posOffset>
          </wp:positionV>
          <wp:extent cx="7279948" cy="2362200"/>
          <wp:effectExtent l="0" t="0" r="0" b="0"/>
          <wp:wrapNone/>
          <wp:docPr id="979212504" name="Picture 3" descr="A group of people connected to each other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79212504" name="Picture 3" descr="A group of people connected to each other&#10;&#10;AI-generated content may be incorrect."/>
                  <pic:cNvPicPr/>
                </pic:nvPicPr>
                <pic:blipFill>
                  <a:blip r:embed="rId1">
                    <a:alphaModFix/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323024" cy="237617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D77AFCF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55A12B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25641A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75EF2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4241EB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F80246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7D222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B563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EAAAC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2FEA54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622A18"/>
    <w:multiLevelType w:val="hybridMultilevel"/>
    <w:tmpl w:val="3B34A3D6"/>
    <w:lvl w:ilvl="0" w:tplc="55425F3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2E364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E526A47"/>
    <w:multiLevelType w:val="hybridMultilevel"/>
    <w:tmpl w:val="CF0A51E0"/>
    <w:lvl w:ilvl="0" w:tplc="55425F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2E36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7920C7"/>
    <w:multiLevelType w:val="multilevel"/>
    <w:tmpl w:val="73809A30"/>
    <w:styleLink w:val="BullettedList"/>
    <w:lvl w:ilvl="0">
      <w:start w:val="1"/>
      <w:numFmt w:val="bullet"/>
      <w:pStyle w:val="ListBullet"/>
      <w:lvlText w:val=""/>
      <w:lvlJc w:val="left"/>
      <w:pPr>
        <w:ind w:left="144" w:hanging="144"/>
      </w:pPr>
      <w:rPr>
        <w:rFonts w:ascii="Symbol" w:hAnsi="Symbol" w:hint="default"/>
        <w:color w:val="4A412B" w:themeColor="accent3" w:themeShade="4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CB1C8E"/>
    <w:multiLevelType w:val="hybridMultilevel"/>
    <w:tmpl w:val="37DA021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4253640">
    <w:abstractNumId w:val="11"/>
  </w:num>
  <w:num w:numId="2" w16cid:durableId="1063717406">
    <w:abstractNumId w:val="9"/>
  </w:num>
  <w:num w:numId="3" w16cid:durableId="510531691">
    <w:abstractNumId w:val="7"/>
  </w:num>
  <w:num w:numId="4" w16cid:durableId="271790578">
    <w:abstractNumId w:val="6"/>
  </w:num>
  <w:num w:numId="5" w16cid:durableId="492529413">
    <w:abstractNumId w:val="5"/>
  </w:num>
  <w:num w:numId="6" w16cid:durableId="70395551">
    <w:abstractNumId w:val="4"/>
  </w:num>
  <w:num w:numId="7" w16cid:durableId="11953350">
    <w:abstractNumId w:val="8"/>
  </w:num>
  <w:num w:numId="8" w16cid:durableId="268977252">
    <w:abstractNumId w:val="3"/>
  </w:num>
  <w:num w:numId="9" w16cid:durableId="779103502">
    <w:abstractNumId w:val="2"/>
  </w:num>
  <w:num w:numId="10" w16cid:durableId="285278922">
    <w:abstractNumId w:val="1"/>
  </w:num>
  <w:num w:numId="11" w16cid:durableId="895318411">
    <w:abstractNumId w:val="0"/>
  </w:num>
  <w:num w:numId="12" w16cid:durableId="1292902831">
    <w:abstractNumId w:val="12"/>
    <w:lvlOverride w:ilvl="1">
      <w:lvl w:ilvl="1">
        <w:start w:val="1"/>
        <w:numFmt w:val="bullet"/>
        <w:lvlText w:val="o"/>
        <w:lvlJc w:val="left"/>
        <w:pPr>
          <w:ind w:left="1440" w:hanging="360"/>
        </w:pPr>
        <w:rPr>
          <w:rFonts w:ascii="Courier New" w:hAnsi="Courier New" w:cs="Courier New" w:hint="default"/>
        </w:rPr>
      </w:lvl>
    </w:lvlOverride>
  </w:num>
  <w:num w:numId="13" w16cid:durableId="1483430901">
    <w:abstractNumId w:val="10"/>
  </w:num>
  <w:num w:numId="14" w16cid:durableId="1080908027">
    <w:abstractNumId w:val="13"/>
  </w:num>
  <w:num w:numId="15" w16cid:durableId="96242457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proofState w:spelling="clean" w:grammar="clean"/>
  <w:attachedTemplate r:id="rId1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5D01"/>
    <w:rsid w:val="00077700"/>
    <w:rsid w:val="000D1BF5"/>
    <w:rsid w:val="000D247E"/>
    <w:rsid w:val="00110488"/>
    <w:rsid w:val="00157258"/>
    <w:rsid w:val="00194B1B"/>
    <w:rsid w:val="001B326D"/>
    <w:rsid w:val="00214B64"/>
    <w:rsid w:val="0027610D"/>
    <w:rsid w:val="002D630A"/>
    <w:rsid w:val="003039F4"/>
    <w:rsid w:val="00303FF0"/>
    <w:rsid w:val="00330AC4"/>
    <w:rsid w:val="0034478F"/>
    <w:rsid w:val="0034557C"/>
    <w:rsid w:val="00385003"/>
    <w:rsid w:val="003923F6"/>
    <w:rsid w:val="003A5E9B"/>
    <w:rsid w:val="003B1D04"/>
    <w:rsid w:val="003B7DE5"/>
    <w:rsid w:val="0040577E"/>
    <w:rsid w:val="004178F9"/>
    <w:rsid w:val="00417CA0"/>
    <w:rsid w:val="00431900"/>
    <w:rsid w:val="004B45C2"/>
    <w:rsid w:val="004E1C13"/>
    <w:rsid w:val="00511488"/>
    <w:rsid w:val="005576B8"/>
    <w:rsid w:val="005B3039"/>
    <w:rsid w:val="005B3567"/>
    <w:rsid w:val="005B73BC"/>
    <w:rsid w:val="005D5D75"/>
    <w:rsid w:val="005E660C"/>
    <w:rsid w:val="005F70E4"/>
    <w:rsid w:val="00601427"/>
    <w:rsid w:val="00606D3B"/>
    <w:rsid w:val="00626E8E"/>
    <w:rsid w:val="00637FD3"/>
    <w:rsid w:val="006515CC"/>
    <w:rsid w:val="006607B6"/>
    <w:rsid w:val="006E10A2"/>
    <w:rsid w:val="006E6B7D"/>
    <w:rsid w:val="00705D18"/>
    <w:rsid w:val="00797C62"/>
    <w:rsid w:val="007A7960"/>
    <w:rsid w:val="007B6CD9"/>
    <w:rsid w:val="007E302E"/>
    <w:rsid w:val="00810177"/>
    <w:rsid w:val="00826C04"/>
    <w:rsid w:val="00834A4F"/>
    <w:rsid w:val="008C0C12"/>
    <w:rsid w:val="008C46DE"/>
    <w:rsid w:val="008F2EC1"/>
    <w:rsid w:val="00904EDB"/>
    <w:rsid w:val="00917831"/>
    <w:rsid w:val="0093499F"/>
    <w:rsid w:val="00940DD1"/>
    <w:rsid w:val="00975965"/>
    <w:rsid w:val="00994E05"/>
    <w:rsid w:val="009F09C4"/>
    <w:rsid w:val="00A00614"/>
    <w:rsid w:val="00A86F68"/>
    <w:rsid w:val="00AC6A3B"/>
    <w:rsid w:val="00AE68F6"/>
    <w:rsid w:val="00AF3D89"/>
    <w:rsid w:val="00B024DE"/>
    <w:rsid w:val="00B25FE4"/>
    <w:rsid w:val="00B51B27"/>
    <w:rsid w:val="00B715DD"/>
    <w:rsid w:val="00B91F21"/>
    <w:rsid w:val="00B94099"/>
    <w:rsid w:val="00BB6D41"/>
    <w:rsid w:val="00BE7D1A"/>
    <w:rsid w:val="00C45D01"/>
    <w:rsid w:val="00C90645"/>
    <w:rsid w:val="00D571FE"/>
    <w:rsid w:val="00D578DB"/>
    <w:rsid w:val="00D67A8D"/>
    <w:rsid w:val="00D73D64"/>
    <w:rsid w:val="00DB338E"/>
    <w:rsid w:val="00DB6447"/>
    <w:rsid w:val="00E13D40"/>
    <w:rsid w:val="00E21166"/>
    <w:rsid w:val="00E2409A"/>
    <w:rsid w:val="00E24BFC"/>
    <w:rsid w:val="00E514BE"/>
    <w:rsid w:val="00E54CA6"/>
    <w:rsid w:val="00E65CBA"/>
    <w:rsid w:val="00E66085"/>
    <w:rsid w:val="00E76EA5"/>
    <w:rsid w:val="00E86856"/>
    <w:rsid w:val="00ED1100"/>
    <w:rsid w:val="00ED1E93"/>
    <w:rsid w:val="00ED4F01"/>
    <w:rsid w:val="00F34D14"/>
    <w:rsid w:val="00FF4529"/>
    <w:rsid w:val="00FF4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C53D93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="Times New Roman"/>
        <w:color w:val="212120" w:themeColor="text1"/>
        <w:sz w:val="19"/>
        <w:szCs w:val="19"/>
        <w:lang w:val="en-US" w:eastAsia="en-US" w:bidi="ar-SA"/>
      </w:rPr>
    </w:rPrDefault>
    <w:pPrDefault>
      <w:pPr>
        <w:spacing w:line="312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semiHidden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/>
    <w:lsdException w:name="toc 2" w:semiHidden="1"/>
    <w:lsdException w:name="toc 3" w:semiHidden="1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Normal Indent" w:semiHidden="1"/>
    <w:lsdException w:name="footnote text" w:semiHidden="1"/>
    <w:lsdException w:name="annotation text" w:semiHidden="1"/>
    <w:lsdException w:name="index heading" w:semiHidden="1"/>
    <w:lsdException w:name="caption" w:semiHidden="1" w:unhideWhenUsed="1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qFormat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qFormat="1"/>
    <w:lsdException w:name="Closing" w:semiHidden="1"/>
    <w:lsdException w:name="Signature" w:semiHidden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/>
    <w:lsdException w:name="Emphasis" w:semiHidden="1"/>
    <w:lsdException w:name="Document Map" w:semiHidden="1"/>
    <w:lsdException w:name="Plain Text" w:semiHidden="1"/>
    <w:lsdException w:name="E-mail Signature" w:semiHidden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1148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semiHidden/>
    <w:rsid w:val="00BB6D41"/>
    <w:pPr>
      <w:ind w:left="720"/>
      <w:contextualSpacing/>
    </w:pPr>
  </w:style>
  <w:style w:type="paragraph" w:styleId="Header">
    <w:name w:val="header"/>
    <w:basedOn w:val="Normal"/>
    <w:link w:val="HeaderChar"/>
    <w:semiHidden/>
    <w:rsid w:val="00D571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B25FE4"/>
  </w:style>
  <w:style w:type="paragraph" w:styleId="Footer">
    <w:name w:val="footer"/>
    <w:basedOn w:val="Normal"/>
    <w:link w:val="FooterChar"/>
    <w:semiHidden/>
    <w:rsid w:val="00D571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semiHidden/>
    <w:rsid w:val="00B25FE4"/>
  </w:style>
  <w:style w:type="table" w:styleId="TableGrid">
    <w:name w:val="Table Grid"/>
    <w:basedOn w:val="TableNormal"/>
    <w:rsid w:val="005E66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05D18"/>
    <w:rPr>
      <w:color w:val="808080"/>
    </w:rPr>
  </w:style>
  <w:style w:type="paragraph" w:styleId="Title">
    <w:name w:val="Title"/>
    <w:basedOn w:val="Normal"/>
    <w:next w:val="Normal"/>
    <w:link w:val="TitleChar"/>
    <w:uiPriority w:val="1"/>
    <w:qFormat/>
    <w:rsid w:val="0034478F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kern w:val="28"/>
      <w:sz w:val="8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34478F"/>
    <w:rPr>
      <w:rFonts w:asciiTheme="majorHAnsi" w:eastAsiaTheme="majorEastAsia" w:hAnsiTheme="majorHAnsi" w:cstheme="majorBidi"/>
      <w:color w:val="auto"/>
      <w:kern w:val="28"/>
      <w:sz w:val="80"/>
      <w:szCs w:val="56"/>
    </w:rPr>
  </w:style>
  <w:style w:type="paragraph" w:styleId="Subtitle">
    <w:name w:val="Subtitle"/>
    <w:basedOn w:val="Normal"/>
    <w:next w:val="Normal"/>
    <w:link w:val="SubtitleChar"/>
    <w:uiPriority w:val="2"/>
    <w:qFormat/>
    <w:rsid w:val="00705D18"/>
    <w:pPr>
      <w:numPr>
        <w:ilvl w:val="1"/>
      </w:numPr>
      <w:spacing w:line="380" w:lineRule="exact"/>
    </w:pPr>
    <w:rPr>
      <w:rFonts w:asciiTheme="majorHAnsi" w:eastAsiaTheme="minorEastAsia" w:hAnsiTheme="majorHAnsi" w:cstheme="minorBidi"/>
      <w:caps/>
      <w:color w:val="BD1633" w:themeColor="accent1" w:themeShade="BF"/>
      <w:sz w:val="24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sid w:val="00157258"/>
    <w:rPr>
      <w:rFonts w:asciiTheme="majorHAnsi" w:eastAsiaTheme="minorEastAsia" w:hAnsiTheme="majorHAnsi" w:cstheme="minorBidi"/>
      <w:caps/>
      <w:color w:val="BD1633" w:themeColor="accent1" w:themeShade="BF"/>
      <w:sz w:val="24"/>
      <w:szCs w:val="22"/>
    </w:rPr>
  </w:style>
  <w:style w:type="paragraph" w:styleId="BalloonText">
    <w:name w:val="Balloon Text"/>
    <w:basedOn w:val="Normal"/>
    <w:link w:val="BalloonTextChar"/>
    <w:semiHidden/>
    <w:unhideWhenUsed/>
    <w:rsid w:val="002761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27610D"/>
    <w:rPr>
      <w:rFonts w:ascii="Segoe UI" w:hAnsi="Segoe UI" w:cs="Segoe UI"/>
      <w:sz w:val="18"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34478F"/>
    <w:pPr>
      <w:spacing w:before="120" w:after="120" w:line="280" w:lineRule="exact"/>
      <w:ind w:right="432"/>
    </w:pPr>
    <w:rPr>
      <w:rFonts w:asciiTheme="majorHAnsi" w:hAnsiTheme="majorHAnsi"/>
      <w:i/>
      <w:iCs/>
      <w:color w:val="BD1633" w:themeColor="accent1" w:themeShade="BF"/>
      <w:sz w:val="20"/>
    </w:rPr>
  </w:style>
  <w:style w:type="character" w:customStyle="1" w:styleId="QuoteChar">
    <w:name w:val="Quote Char"/>
    <w:basedOn w:val="DefaultParagraphFont"/>
    <w:link w:val="Quote"/>
    <w:uiPriority w:val="29"/>
    <w:rsid w:val="0034478F"/>
    <w:rPr>
      <w:rFonts w:asciiTheme="majorHAnsi" w:hAnsiTheme="majorHAnsi"/>
      <w:i/>
      <w:iCs/>
      <w:color w:val="BD1633" w:themeColor="accent1" w:themeShade="BF"/>
      <w:sz w:val="20"/>
    </w:rPr>
  </w:style>
  <w:style w:type="paragraph" w:customStyle="1" w:styleId="Contact1">
    <w:name w:val="Contact1"/>
    <w:basedOn w:val="Normal"/>
    <w:next w:val="Normal"/>
    <w:link w:val="Contact1Char"/>
    <w:uiPriority w:val="31"/>
    <w:qFormat/>
    <w:rsid w:val="0034478F"/>
    <w:rPr>
      <w:rFonts w:asciiTheme="majorHAnsi" w:hAnsiTheme="majorHAnsi"/>
      <w:noProof/>
      <w:color w:val="00749F" w:themeColor="accent2" w:themeShade="BF"/>
      <w:sz w:val="23"/>
    </w:rPr>
  </w:style>
  <w:style w:type="paragraph" w:styleId="ListBullet">
    <w:name w:val="List Bullet"/>
    <w:basedOn w:val="Normal"/>
    <w:uiPriority w:val="30"/>
    <w:qFormat/>
    <w:rsid w:val="00E54CA6"/>
    <w:pPr>
      <w:numPr>
        <w:numId w:val="12"/>
      </w:numPr>
      <w:spacing w:after="120" w:line="288" w:lineRule="auto"/>
    </w:pPr>
    <w:rPr>
      <w:color w:val="4A412B" w:themeColor="accent3" w:themeShade="40"/>
      <w:sz w:val="24"/>
    </w:rPr>
  </w:style>
  <w:style w:type="character" w:customStyle="1" w:styleId="Contact1Char">
    <w:name w:val="Contact1 Char"/>
    <w:basedOn w:val="DefaultParagraphFont"/>
    <w:link w:val="Contact1"/>
    <w:uiPriority w:val="31"/>
    <w:rsid w:val="0034478F"/>
    <w:rPr>
      <w:rFonts w:asciiTheme="majorHAnsi" w:hAnsiTheme="majorHAnsi"/>
      <w:noProof/>
      <w:color w:val="00749F" w:themeColor="accent2" w:themeShade="BF"/>
      <w:sz w:val="23"/>
    </w:rPr>
  </w:style>
  <w:style w:type="numbering" w:customStyle="1" w:styleId="BullettedList">
    <w:name w:val="BullettedList"/>
    <w:uiPriority w:val="99"/>
    <w:rsid w:val="00AC6A3B"/>
    <w:pPr>
      <w:numPr>
        <w:numId w:val="15"/>
      </w:numPr>
    </w:pPr>
  </w:style>
  <w:style w:type="paragraph" w:customStyle="1" w:styleId="Logo">
    <w:name w:val="Logo"/>
    <w:basedOn w:val="Normal"/>
    <w:next w:val="Normal"/>
    <w:link w:val="LogoChar"/>
    <w:uiPriority w:val="33"/>
    <w:qFormat/>
    <w:rsid w:val="00826C04"/>
    <w:pPr>
      <w:widowControl w:val="0"/>
    </w:pPr>
    <w:rPr>
      <w:rFonts w:ascii="Arial" w:hAnsi="Arial" w:cs="Arial"/>
      <w:color w:val="634D45"/>
      <w:sz w:val="24"/>
      <w:szCs w:val="23"/>
      <w:lang w:val="en"/>
    </w:rPr>
  </w:style>
  <w:style w:type="paragraph" w:customStyle="1" w:styleId="Contact2">
    <w:name w:val="Contact2"/>
    <w:basedOn w:val="Normal"/>
    <w:next w:val="Normal"/>
    <w:link w:val="Contact2Char"/>
    <w:uiPriority w:val="31"/>
    <w:qFormat/>
    <w:rsid w:val="00826C04"/>
    <w:pPr>
      <w:ind w:left="576"/>
    </w:pPr>
    <w:rPr>
      <w:lang w:val="en"/>
    </w:rPr>
  </w:style>
  <w:style w:type="character" w:customStyle="1" w:styleId="LogoChar">
    <w:name w:val="Logo Char"/>
    <w:basedOn w:val="DefaultParagraphFont"/>
    <w:link w:val="Logo"/>
    <w:uiPriority w:val="33"/>
    <w:rsid w:val="00157258"/>
    <w:rPr>
      <w:rFonts w:ascii="Arial" w:hAnsi="Arial" w:cs="Arial"/>
      <w:color w:val="634D45"/>
      <w:sz w:val="24"/>
      <w:szCs w:val="23"/>
      <w:lang w:val="en"/>
    </w:rPr>
  </w:style>
  <w:style w:type="paragraph" w:customStyle="1" w:styleId="Contact3">
    <w:name w:val="Contact3"/>
    <w:basedOn w:val="Normal"/>
    <w:link w:val="Contact3Char"/>
    <w:uiPriority w:val="31"/>
    <w:qFormat/>
    <w:rsid w:val="00826C04"/>
    <w:pPr>
      <w:spacing w:after="80"/>
      <w:ind w:left="576"/>
    </w:pPr>
    <w:rPr>
      <w:lang w:val="en"/>
    </w:rPr>
  </w:style>
  <w:style w:type="character" w:customStyle="1" w:styleId="Contact2Char">
    <w:name w:val="Contact2 Char"/>
    <w:basedOn w:val="DefaultParagraphFont"/>
    <w:link w:val="Contact2"/>
    <w:uiPriority w:val="31"/>
    <w:rsid w:val="00157258"/>
    <w:rPr>
      <w:lang w:val="en"/>
    </w:rPr>
  </w:style>
  <w:style w:type="character" w:customStyle="1" w:styleId="Contact3Char">
    <w:name w:val="Contact3 Char"/>
    <w:basedOn w:val="DefaultParagraphFont"/>
    <w:link w:val="Contact3"/>
    <w:uiPriority w:val="31"/>
    <w:rsid w:val="00157258"/>
    <w:rPr>
      <w:lang w:val="en"/>
    </w:rPr>
  </w:style>
  <w:style w:type="paragraph" w:styleId="NormalWeb">
    <w:name w:val="Normal (Web)"/>
    <w:basedOn w:val="Normal"/>
    <w:semiHidden/>
    <w:rsid w:val="00E21166"/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4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pars\AppData\Roaming\Microsoft\Templates\Financial%20business%20flyer.dotx" TargetMode="External"/></Relationships>
</file>

<file path=word/theme/theme1.xml><?xml version="1.0" encoding="utf-8"?>
<a:theme xmlns:a="http://schemas.openxmlformats.org/drawingml/2006/main" name="Office Theme">
  <a:themeElements>
    <a:clrScheme name="Financial Business Brochure">
      <a:dk1>
        <a:srgbClr val="212120"/>
      </a:dk1>
      <a:lt1>
        <a:sysClr val="window" lastClr="FFFFFF"/>
      </a:lt1>
      <a:dk2>
        <a:srgbClr val="000000"/>
      </a:dk2>
      <a:lt2>
        <a:srgbClr val="FFFFFF"/>
      </a:lt2>
      <a:accent1>
        <a:srgbClr val="E73454"/>
      </a:accent1>
      <a:accent2>
        <a:srgbClr val="009DD5"/>
      </a:accent2>
      <a:accent3>
        <a:srgbClr val="F1EEE7"/>
      </a:accent3>
      <a:accent4>
        <a:srgbClr val="F28D2C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45AA72-0C5B-4D86-822C-9049B56D00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0E6E11C-067C-4454-BABD-B9B191BE672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BE2962-1A8E-4705-8693-0DB7B16AB65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533EC6A3-2E77-4279-8F2D-77227640B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Financial business flyer.dotx</Template>
  <TotalTime>0</TotalTime>
  <Pages>1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Links>
    <vt:vector size="6" baseType="variant">
      <vt:variant>
        <vt:i4>3473521</vt:i4>
      </vt:variant>
      <vt:variant>
        <vt:i4>-1</vt:i4>
      </vt:variant>
      <vt:variant>
        <vt:i4>1031</vt:i4>
      </vt:variant>
      <vt:variant>
        <vt:i4>1</vt:i4>
      </vt:variant>
      <vt:variant>
        <vt:lpwstr>C:\Documents and Settings\tamic\Desktop\TC999D\TC9990701D-PB\TC9990701-IMG03.jpg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2025-07-02T00:43:00Z</dcterms:created>
  <dcterms:modified xsi:type="dcterms:W3CDTF">2025-07-02T01:14:00Z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